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383F5E" w:rsidP="00383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F5E">
        <w:rPr>
          <w:rFonts w:ascii="Times New Roman" w:hAnsi="Times New Roman" w:cs="Times New Roman"/>
          <w:b/>
          <w:sz w:val="24"/>
          <w:szCs w:val="24"/>
        </w:rPr>
        <w:t>03.04.2016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</w:pPr>
      <w:r w:rsidRPr="00383F5E"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  <w:t>ОТРК «Русь»: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</w:pPr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 xml:space="preserve">140 млн. руб. дополнительно получат </w:t>
      </w:r>
      <w:proofErr w:type="spellStart"/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>Буйский</w:t>
      </w:r>
      <w:proofErr w:type="spellEnd"/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 xml:space="preserve"> и </w:t>
      </w:r>
      <w:proofErr w:type="spellStart"/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>Сусанинский</w:t>
      </w:r>
      <w:proofErr w:type="spellEnd"/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 xml:space="preserve"> районы на приведение в порядок магистралей и мостов. </w:t>
      </w:r>
      <w:r w:rsidRPr="00383F5E">
        <w:rPr>
          <w:rFonts w:ascii="Times New Roman" w:eastAsia="Calibri" w:hAnsi="Times New Roman" w:cs="Times New Roman"/>
          <w:color w:val="000000"/>
          <w:kern w:val="32"/>
          <w:sz w:val="24"/>
          <w:szCs w:val="24"/>
        </w:rPr>
        <w:t>Средства по поручению губернатора Костромской области будут выделены из регионального Дорожного фонда. </w:t>
      </w:r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 xml:space="preserve"> Таким образом, общая сумма, потраченная на реконструкции и ремонты дорог в двух муниципалитетах, превысит 240 млн. руб. Львиную долю дополнительных средств – 84 млн. – направят на содержание трассы «Кострома – Сусанино – Буй». Тринадцать миллионов предусмотрено на приведение в порядок автодороги «Буй – Любим». Семь с половиной миллионов заложено на ремонт центральной магистрали Буя – ул. Октябрьской Революции. Также преобразятся два моста, через р. </w:t>
      </w:r>
      <w:proofErr w:type="spellStart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Шача</w:t>
      </w:r>
      <w:proofErr w:type="spellEnd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 xml:space="preserve"> и р. Письма. На реконструкцию этих объектов потратят более 37 млн. руб. И это только первый этап. Полностью завершить ремонты переправ планируют в следующем году</w:t>
      </w:r>
      <w:r w:rsidRPr="00383F5E"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  <w:t>.</w:t>
      </w: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</w:pP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</w:pPr>
      <w:r w:rsidRPr="00383F5E"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  <w:t>ОТРК «Русь»: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</w:pPr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 xml:space="preserve">Одиннадцать улиц в Костроме ждет преображение. </w:t>
      </w:r>
      <w:r w:rsidRPr="00383F5E">
        <w:rPr>
          <w:rFonts w:ascii="Times New Roman" w:eastAsia="Calibri" w:hAnsi="Times New Roman" w:cs="Times New Roman"/>
          <w:color w:val="000000"/>
          <w:kern w:val="32"/>
          <w:sz w:val="24"/>
          <w:szCs w:val="24"/>
        </w:rPr>
        <w:t>В центральной части города будут разобраны два десятка ветхих строений. Работы уже начались – в феврале демонтирован дом на ул. Дзержинского. </w:t>
      </w:r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 xml:space="preserve"> В прошлом году улицы Костромы были освобождены от 14 аварийных домов. Их жители переехали в новые квартиры в рамках Программы переселения. Кроме того, разобрано двадцать </w:t>
      </w:r>
      <w:proofErr w:type="spellStart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хозпостроек</w:t>
      </w:r>
      <w:proofErr w:type="spellEnd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. Они располагались рядом с многоквартирными домами. На эти цели потрачено 3,5 млн. руб. Такая же сумма заложена и в этом году. По поручению губернатора работы по сносу зданий в центральной части Костромы буду завершены уже к началу туристического сезона. Гости и жители увидят город в обновленном виде</w:t>
      </w:r>
      <w:r w:rsidRPr="00383F5E"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  <w:t>.</w:t>
      </w: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3F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ОТРК «Русь»: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3F5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 Костроме открылся «Дом дружбы». </w:t>
      </w:r>
      <w:r w:rsidRPr="00383F5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Он станет местом встречи для представителей самых разных национальностей и  поможет им еще больше сплотиться. Грант на создание площадки получил «Фонд поддержки общественных инициатив» при поддержке администрации Костромской области.</w:t>
      </w:r>
      <w:r w:rsidRPr="00383F5E">
        <w:rPr>
          <w:rFonts w:ascii="Times New Roman" w:eastAsia="Calibri" w:hAnsi="Times New Roman" w:cs="Times New Roman"/>
          <w:color w:val="000000"/>
          <w:sz w:val="24"/>
          <w:szCs w:val="24"/>
        </w:rPr>
        <w:t>   Здесь смогут встречаться, общаться, делиться опытом представители самых разных народностей.  «Дом дружбы» – просторный и уютный. Конференц-зал, множество кабинетов, и помещение для будущей библиотеки. Первые книги и методички уже заняли свои места на полках. В этих стенах будут проходить выставки и фестивали, посвященные традициям самых разных культур. Мастер-классы по приготовлению народных блюд, курсы русского языка и многое другое. Хозяева Дома уверены: его открытие обязательно сплотит представителей всех национальностей</w:t>
      </w:r>
      <w:r w:rsidRPr="00383F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</w:pP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</w:pPr>
      <w:r w:rsidRPr="00383F5E">
        <w:rPr>
          <w:rFonts w:ascii="Times New Roman" w:hAnsi="Times New Roman" w:cs="Times New Roman"/>
          <w:b/>
          <w:color w:val="000000"/>
          <w:kern w:val="32"/>
          <w:sz w:val="24"/>
          <w:szCs w:val="24"/>
        </w:rPr>
        <w:t>ОТРК «Русь»: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</w:pPr>
      <w:r w:rsidRPr="00383F5E">
        <w:rPr>
          <w:rFonts w:ascii="Times New Roman" w:eastAsia="Calibri" w:hAnsi="Times New Roman" w:cs="Times New Roman"/>
          <w:b/>
          <w:color w:val="000000"/>
          <w:kern w:val="32"/>
          <w:sz w:val="24"/>
          <w:szCs w:val="24"/>
        </w:rPr>
        <w:t xml:space="preserve">Первые рейсы в северную столицу самолёты Костромского авиапредприятия совершили  уже в эту пятницу. </w:t>
      </w:r>
      <w:r w:rsidRPr="00383F5E">
        <w:rPr>
          <w:rFonts w:ascii="Times New Roman" w:eastAsia="Calibri" w:hAnsi="Times New Roman" w:cs="Times New Roman"/>
          <w:color w:val="000000"/>
          <w:kern w:val="32"/>
          <w:sz w:val="24"/>
          <w:szCs w:val="24"/>
        </w:rPr>
        <w:t>К</w:t>
      </w:r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 xml:space="preserve">остромские </w:t>
      </w:r>
      <w:proofErr w:type="spellStart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АНы</w:t>
      </w:r>
      <w:proofErr w:type="spellEnd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 xml:space="preserve"> весь апрель будут летать из Ярославля в Санкт-Петербург и обратно. А бюджет соседней области в виде субсидий возместит предприятию часть затрат на обслуживание маршрута. Перевозки из «</w:t>
      </w:r>
      <w:proofErr w:type="spellStart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Туношны</w:t>
      </w:r>
      <w:proofErr w:type="spellEnd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», также как и из «</w:t>
      </w:r>
      <w:proofErr w:type="spellStart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Сокеркино</w:t>
      </w:r>
      <w:proofErr w:type="spellEnd"/>
      <w:r w:rsidRPr="00383F5E">
        <w:rPr>
          <w:rFonts w:ascii="Times New Roman" w:eastAsia="Calibri" w:hAnsi="Times New Roman" w:cs="Times New Roman"/>
          <w:bCs/>
          <w:color w:val="000000"/>
          <w:kern w:val="32"/>
          <w:sz w:val="24"/>
          <w:szCs w:val="24"/>
        </w:rPr>
        <w:t>», будут выполняться три раза в неделю. Правда, для соседей – это понедельник, среда, пятница. Для жителей нашего региона – среда, пятница, воскресение. Время в пути по-прежнему составит два часа. Стоимость билета в одну сторону для взрослых – 3900 руб</w:t>
      </w:r>
      <w:r w:rsidRPr="00383F5E">
        <w:rPr>
          <w:rFonts w:ascii="Times New Roman" w:hAnsi="Times New Roman" w:cs="Times New Roman"/>
          <w:bCs/>
          <w:color w:val="000000"/>
          <w:kern w:val="32"/>
          <w:sz w:val="24"/>
          <w:szCs w:val="24"/>
        </w:rPr>
        <w:t>.</w:t>
      </w: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383F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ГТРК «Кострома»:</w:t>
      </w: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383F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Власти Костромской области инициировали создание на федеральном уровне новой программы развития Нечерноземья. 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Без нее ре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шить за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 xml:space="preserve">дачи </w:t>
      </w:r>
      <w:proofErr w:type="spellStart"/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им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порто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заме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щения</w:t>
      </w:r>
      <w:proofErr w:type="spellEnd"/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и 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lastRenderedPageBreak/>
        <w:t>раз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ви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 xml:space="preserve">тия </w:t>
      </w:r>
      <w:proofErr w:type="spellStart"/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агропро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ма</w:t>
      </w:r>
      <w:proofErr w:type="spellEnd"/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край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не слож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но. Эту ини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ци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ати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ву уже под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держа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ли со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сед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ние ре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ги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оны. Нуж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но рас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смот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реть со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вет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ский опыт, уве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рены чи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нов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ки. В 70-80 го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ды прош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ло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го ве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ка прог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рамма раз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ви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тия Не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чер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но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земья да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ла мощный им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пульс раз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ви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тию се</w:t>
      </w:r>
      <w:r w:rsidRPr="00383F5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softHyphen/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383F5E" w:rsidRDefault="00383F5E" w:rsidP="00383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ГТРК «Кострома»:</w:t>
      </w:r>
    </w:p>
    <w:p w:rsidR="00383F5E" w:rsidRPr="00383F5E" w:rsidRDefault="00383F5E" w:rsidP="00383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F5E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В Красносельском районе Костромской области открылась животноводческая ферма. </w:t>
      </w:r>
      <w:r w:rsidRPr="00383F5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Ввод объекта в эксплуатацию стал возможен благодаря областному гранту. </w:t>
      </w:r>
      <w:proofErr w:type="spellStart"/>
      <w:r w:rsidRPr="00383F5E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СПК</w:t>
      </w:r>
      <w:proofErr w:type="spellEnd"/>
      <w:r w:rsidRPr="00383F5E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колхоз «Родина» Красносельского района в 2015 году принял участие в конкурсе на получение грантов и стал одним из шести победителей, которым выделены финансовые средства на строительство и реконструкцию объектов молочного скотоводства. Сельскохозяйственная организация получила более 4 млн. рублей, которые направлены на реконструкцию нежилого здания под ферму крупного рогатого скота. Вместе с собственными средствами</w:t>
      </w:r>
      <w:r w:rsidRPr="00383F5E">
        <w:rPr>
          <w:rFonts w:ascii="Times New Roman" w:eastAsia="Times New Roman" w:hAnsi="Times New Roman" w:cs="Times New Roman"/>
          <w:bCs/>
          <w:sz w:val="24"/>
          <w:szCs w:val="24"/>
          <w:lang w:val="en-US" w:bidi="en-US"/>
        </w:rPr>
        <w:t> </w:t>
      </w:r>
      <w:r w:rsidRPr="00383F5E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главы хозяйства на модернизацию объекта и установку нового оборудования направлено более 11 миллионов рублей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.</w:t>
      </w:r>
    </w:p>
    <w:sectPr w:rsidR="00383F5E" w:rsidRPr="00383F5E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F5E"/>
    <w:rsid w:val="00181010"/>
    <w:rsid w:val="002F4FFD"/>
    <w:rsid w:val="00383F5E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51B2F"/>
    <w:rsid w:val="00D7540E"/>
    <w:rsid w:val="00DD2BC9"/>
    <w:rsid w:val="00F32A5B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2016-04-05T08:54:00Z</dcterms:created>
  <dcterms:modified xsi:type="dcterms:W3CDTF">2016-04-05T09:03:00Z</dcterms:modified>
</cp:coreProperties>
</file>