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D5D" w:rsidRPr="00C322BE" w:rsidRDefault="00C322BE" w:rsidP="00C322BE">
      <w:pPr>
        <w:jc w:val="center"/>
        <w:rPr>
          <w:b/>
          <w:sz w:val="24"/>
          <w:szCs w:val="24"/>
        </w:rPr>
      </w:pPr>
      <w:r w:rsidRPr="00C322BE">
        <w:rPr>
          <w:b/>
          <w:sz w:val="24"/>
          <w:szCs w:val="24"/>
        </w:rPr>
        <w:t>29.03.2016</w:t>
      </w:r>
    </w:p>
    <w:p w:rsidR="00C322BE" w:rsidRPr="00C322BE" w:rsidRDefault="00C322BE" w:rsidP="00C322BE">
      <w:pPr>
        <w:spacing w:after="0" w:line="240" w:lineRule="auto"/>
        <w:ind w:firstLine="709"/>
        <w:jc w:val="both"/>
        <w:rPr>
          <w:b/>
          <w:bCs/>
          <w:iCs/>
          <w:color w:val="000000"/>
          <w:sz w:val="24"/>
          <w:szCs w:val="24"/>
          <w:lang w:eastAsia="ru-RU"/>
        </w:rPr>
      </w:pPr>
      <w:r w:rsidRPr="00C322BE">
        <w:rPr>
          <w:b/>
          <w:bCs/>
          <w:iCs/>
          <w:color w:val="000000"/>
          <w:sz w:val="24"/>
          <w:szCs w:val="24"/>
          <w:lang w:eastAsia="ru-RU"/>
        </w:rPr>
        <w:t>Русская Планета: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color w:val="000000"/>
          <w:sz w:val="24"/>
          <w:szCs w:val="24"/>
          <w:lang w:eastAsia="ru-RU"/>
        </w:rPr>
      </w:pPr>
      <w:r w:rsidRPr="00C322BE">
        <w:rPr>
          <w:rFonts w:eastAsia="Calibri"/>
          <w:b/>
          <w:bCs/>
          <w:iCs/>
          <w:color w:val="000000"/>
          <w:sz w:val="24"/>
          <w:szCs w:val="24"/>
          <w:lang w:eastAsia="ru-RU"/>
        </w:rPr>
        <w:t xml:space="preserve">Департамент агропромышленного комплекса Костромской области объявил очередной конкурс по отбору начинающих фермеров на получение грантов на создание и развитие крестьянских хозяйств. </w:t>
      </w:r>
      <w:r w:rsidRPr="00C322BE">
        <w:rPr>
          <w:rFonts w:eastAsia="Calibri"/>
          <w:bCs/>
          <w:color w:val="000000"/>
          <w:sz w:val="24"/>
          <w:szCs w:val="24"/>
          <w:lang w:eastAsia="ru-RU"/>
        </w:rPr>
        <w:t xml:space="preserve">По требованию губернатора Костромской Сергея </w:t>
      </w:r>
      <w:proofErr w:type="spellStart"/>
      <w:r w:rsidRPr="00C322BE">
        <w:rPr>
          <w:rFonts w:eastAsia="Calibri"/>
          <w:bCs/>
          <w:color w:val="000000"/>
          <w:sz w:val="24"/>
          <w:szCs w:val="24"/>
          <w:lang w:eastAsia="ru-RU"/>
        </w:rPr>
        <w:t>Ситникова</w:t>
      </w:r>
      <w:proofErr w:type="spellEnd"/>
      <w:r w:rsidRPr="00C322BE">
        <w:rPr>
          <w:rFonts w:eastAsia="Calibri"/>
          <w:bCs/>
          <w:color w:val="000000"/>
          <w:sz w:val="24"/>
          <w:szCs w:val="24"/>
          <w:lang w:eastAsia="ru-RU"/>
        </w:rPr>
        <w:t xml:space="preserve"> поддержка фермерских хозяйств и увеличение объемов выпуска местной продукции является одним из приоритетных направлений в развитии агропромышленного комплекса региона. Благодаря </w:t>
      </w:r>
      <w:proofErr w:type="spellStart"/>
      <w:r w:rsidRPr="00C322BE">
        <w:rPr>
          <w:rFonts w:eastAsia="Calibri"/>
          <w:bCs/>
          <w:color w:val="000000"/>
          <w:sz w:val="24"/>
          <w:szCs w:val="24"/>
          <w:lang w:eastAsia="ru-RU"/>
        </w:rPr>
        <w:t>грантовой</w:t>
      </w:r>
      <w:proofErr w:type="spellEnd"/>
      <w:r w:rsidRPr="00C322BE">
        <w:rPr>
          <w:rFonts w:eastAsia="Calibri"/>
          <w:bCs/>
          <w:color w:val="000000"/>
          <w:sz w:val="24"/>
          <w:szCs w:val="24"/>
          <w:lang w:eastAsia="ru-RU"/>
        </w:rPr>
        <w:t xml:space="preserve"> поддержке в 2015 году индекс производства сельхозпродукции, выпускаемой крестьянскими хозяйствами региона, увеличился почти вдвое и составил 191,2% по сравнению с 2014 годом.   Участниками нового конкурсного отбора могут стать главы крестьянских (фермерских) хозяйств, зарегистрированные и осуществляющие свою деятельность в Костромской области менее 24 месяцев на дату подачи заявки и отвечающие условиям конкурса</w:t>
      </w:r>
      <w:r>
        <w:rPr>
          <w:bCs/>
          <w:color w:val="000000"/>
          <w:sz w:val="24"/>
          <w:szCs w:val="24"/>
          <w:lang w:eastAsia="ru-RU"/>
        </w:rPr>
        <w:t>.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color w:val="000000"/>
          <w:sz w:val="24"/>
          <w:szCs w:val="24"/>
          <w:lang w:eastAsia="ru-RU"/>
        </w:rPr>
      </w:pPr>
    </w:p>
    <w:p w:rsidR="00C322BE" w:rsidRDefault="00C322BE" w:rsidP="00C322BE">
      <w:pPr>
        <w:spacing w:after="0" w:line="240" w:lineRule="auto"/>
        <w:ind w:firstLine="709"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Русская Планета: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sz w:val="24"/>
          <w:szCs w:val="24"/>
          <w:lang w:eastAsia="ru-RU"/>
        </w:rPr>
      </w:pPr>
      <w:r w:rsidRPr="00AE69C2">
        <w:rPr>
          <w:rFonts w:eastAsia="Calibri"/>
          <w:b/>
          <w:bCs/>
          <w:sz w:val="24"/>
          <w:szCs w:val="24"/>
          <w:lang w:eastAsia="ru-RU"/>
        </w:rPr>
        <w:t>С 1 апреля на четыре процента будут увеличены социальные пенсии.</w:t>
      </w:r>
      <w:r w:rsidRPr="00AE69C2">
        <w:rPr>
          <w:rFonts w:eastAsia="Calibri"/>
          <w:bCs/>
          <w:sz w:val="24"/>
          <w:szCs w:val="24"/>
          <w:lang w:eastAsia="ru-RU"/>
        </w:rPr>
        <w:t xml:space="preserve"> При индексации размера социальных пенсий повышаются также пенсии по государственному пенсионному обеспечению, размеры дополнительного ежемесячного материального обеспечения и других социальных выплат, суммы которых определяются исходя из соответствующего размера социальной пенсии. Важно отметить, что социальная пенсия с учетом индексации выплачивается всем ее получателям независимо от того работает пенсионер или нет. Средний размер социальной пенсии в нашем регионе после повышения составит 8 087 рублей 74 копейки. В Костромской области повышение коснется 13525 получателей социальных пенсий</w:t>
      </w:r>
      <w:r>
        <w:rPr>
          <w:bCs/>
          <w:sz w:val="24"/>
          <w:szCs w:val="24"/>
          <w:lang w:eastAsia="ru-RU"/>
        </w:rPr>
        <w:t>.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sz w:val="24"/>
          <w:szCs w:val="24"/>
          <w:lang w:eastAsia="ru-RU"/>
        </w:rPr>
      </w:pPr>
    </w:p>
    <w:p w:rsidR="00C322BE" w:rsidRDefault="00C322BE" w:rsidP="00C322BE">
      <w:pPr>
        <w:spacing w:after="0" w:line="240" w:lineRule="auto"/>
        <w:ind w:firstLine="709"/>
        <w:jc w:val="both"/>
        <w:rPr>
          <w:b/>
          <w:bCs/>
          <w:color w:val="000000" w:themeColor="text1"/>
          <w:sz w:val="24"/>
          <w:szCs w:val="24"/>
          <w:lang w:eastAsia="ru-RU"/>
        </w:rPr>
      </w:pPr>
      <w:r>
        <w:rPr>
          <w:b/>
          <w:bCs/>
          <w:color w:val="000000" w:themeColor="text1"/>
          <w:sz w:val="24"/>
          <w:szCs w:val="24"/>
          <w:lang w:eastAsia="ru-RU"/>
        </w:rPr>
        <w:t>Русская Планета: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  <w:lang w:eastAsia="ru-RU"/>
        </w:rPr>
      </w:pPr>
      <w:r w:rsidRPr="008F4C2C">
        <w:rPr>
          <w:rFonts w:eastAsia="Calibri"/>
          <w:b/>
          <w:bCs/>
          <w:color w:val="000000"/>
          <w:sz w:val="24"/>
          <w:szCs w:val="24"/>
          <w:lang w:eastAsia="ru-RU"/>
        </w:rPr>
        <w:t xml:space="preserve">В Костроме открылся «Дом дружбы». </w:t>
      </w:r>
      <w:r w:rsidRPr="008F4C2C">
        <w:rPr>
          <w:rFonts w:eastAsia="Calibri"/>
          <w:bCs/>
          <w:color w:val="000000"/>
          <w:sz w:val="24"/>
          <w:szCs w:val="24"/>
          <w:lang w:eastAsia="ru-RU"/>
        </w:rPr>
        <w:t>Там будут встречаться представители самых разных национальностей, что будет способствовать их сплочению. Грант на создание площадки получил «Фонд поддержки общественных инициатив» при поддержке администрации Костромской области. В «Доме дружбы» будут организовываться выставки и фестивали, посвященные традициям самых разных культур. Мастер-классы по приготовлению народных блюд, курсы русского языка и многое другое. Начнет функционировать и ресурсный центр для общественных организаций, реализующих проекты в межнациональной сфере, а также программы, направленные на адаптацию и интеграцию мигрантов</w:t>
      </w:r>
      <w:r>
        <w:rPr>
          <w:bCs/>
          <w:color w:val="000000" w:themeColor="text1"/>
          <w:sz w:val="24"/>
          <w:szCs w:val="24"/>
          <w:lang w:eastAsia="ru-RU"/>
        </w:rPr>
        <w:t>.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  <w:lang w:eastAsia="ru-RU"/>
        </w:rPr>
      </w:pPr>
    </w:p>
    <w:p w:rsidR="00C322BE" w:rsidRDefault="00C322BE" w:rsidP="00C322BE">
      <w:pPr>
        <w:spacing w:after="0" w:line="240" w:lineRule="auto"/>
        <w:ind w:firstLine="709"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Русская Планета: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sz w:val="24"/>
          <w:szCs w:val="24"/>
          <w:lang w:eastAsia="ru-RU"/>
        </w:rPr>
      </w:pPr>
      <w:r w:rsidRPr="003936C6">
        <w:rPr>
          <w:rFonts w:eastAsia="Calibri"/>
          <w:b/>
          <w:bCs/>
          <w:sz w:val="24"/>
          <w:szCs w:val="24"/>
          <w:lang w:eastAsia="ru-RU"/>
        </w:rPr>
        <w:t>В Костроме прошел форум «Межнациональный мир регионов».</w:t>
      </w:r>
      <w:r w:rsidRPr="003936C6">
        <w:rPr>
          <w:rFonts w:eastAsia="Calibri"/>
          <w:bCs/>
          <w:sz w:val="24"/>
          <w:szCs w:val="24"/>
          <w:lang w:eastAsia="ru-RU"/>
        </w:rPr>
        <w:t xml:space="preserve"> Участие в нем приняли руководители и сотрудники исполнительных органов власти, муниципальных образований, областных учреждений культуры, лидеры этнокультурных объединений Владимирской, Ивановской, Костромской и Ярославской областей. Сейчас в Костромской области проживают представители 114 национальностей. При этом нет каких-либо острых межконфессиональных и межэтнических проблем. Но для сохранения благоприятной обстановки в этой сфере нужна консолидация усилий органов власти и представителей институтов гражданского общества</w:t>
      </w:r>
      <w:r>
        <w:rPr>
          <w:bCs/>
          <w:sz w:val="24"/>
          <w:szCs w:val="24"/>
          <w:lang w:eastAsia="ru-RU"/>
        </w:rPr>
        <w:t>.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sz w:val="24"/>
          <w:szCs w:val="24"/>
          <w:lang w:eastAsia="ru-RU"/>
        </w:rPr>
      </w:pPr>
    </w:p>
    <w:p w:rsidR="00C322BE" w:rsidRDefault="00C322BE" w:rsidP="00C322BE">
      <w:pPr>
        <w:spacing w:after="0" w:line="240" w:lineRule="auto"/>
        <w:ind w:firstLine="709"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СМИ44: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sz w:val="24"/>
          <w:szCs w:val="24"/>
          <w:lang w:eastAsia="ru-RU"/>
        </w:rPr>
      </w:pPr>
      <w:r w:rsidRPr="00A06943">
        <w:rPr>
          <w:rFonts w:eastAsia="Calibri"/>
          <w:b/>
          <w:bCs/>
          <w:sz w:val="24"/>
          <w:szCs w:val="24"/>
          <w:lang w:eastAsia="ru-RU"/>
        </w:rPr>
        <w:t>Дорожно-эксплуатационные предприятия Костромской области в рамках работ по восстановлению дорожного покрытия заасфальтировали уже более 8730 кв. метров.</w:t>
      </w:r>
      <w:r w:rsidRPr="00A06943">
        <w:rPr>
          <w:rFonts w:eastAsia="Calibri"/>
          <w:bCs/>
          <w:sz w:val="24"/>
          <w:szCs w:val="24"/>
          <w:lang w:eastAsia="ru-RU"/>
        </w:rPr>
        <w:t xml:space="preserve"> Задачу обеспечить безопасные условия движения на дорогах региона перед дорожными службами и департаментом транспорта и дорожного хозяйства поставил </w:t>
      </w:r>
      <w:r w:rsidRPr="00A06943">
        <w:rPr>
          <w:rFonts w:eastAsia="Calibri"/>
          <w:bCs/>
          <w:sz w:val="24"/>
          <w:szCs w:val="24"/>
          <w:lang w:eastAsia="ru-RU"/>
        </w:rPr>
        <w:lastRenderedPageBreak/>
        <w:t xml:space="preserve">губернатор Костромской области Сергей Ситников. По информации ОГКУ «Костромаавтодор», в регионе регулярно проводятся работы по осмотру и очистке мостов, барьерных ограничений и водопропускных труб от снега, льда и прочего мусора. Всего с автодорог Костромской области уже убрано 87% снежных валов.   </w:t>
      </w:r>
      <w:proofErr w:type="gramStart"/>
      <w:r w:rsidRPr="00A06943">
        <w:rPr>
          <w:rFonts w:eastAsia="Calibri"/>
          <w:bCs/>
          <w:sz w:val="24"/>
          <w:szCs w:val="24"/>
          <w:lang w:eastAsia="ru-RU"/>
        </w:rPr>
        <w:t>Специалисты дорожной отрасли отмечают, что в этом году из-за постоянных перепадов температуры от отрицательных до положительных значений дороги пострадали сильнее, чем в прошлые годы.</w:t>
      </w:r>
      <w:proofErr w:type="gramEnd"/>
      <w:r w:rsidRPr="00A06943">
        <w:rPr>
          <w:rFonts w:eastAsia="Calibri"/>
          <w:bCs/>
          <w:sz w:val="24"/>
          <w:szCs w:val="24"/>
          <w:lang w:eastAsia="ru-RU"/>
        </w:rPr>
        <w:t xml:space="preserve">   В первую очередь, внимание уделяется тем участкам, которые представляют реальную угрозу для транспортных средств и безопасности дорожного движения</w:t>
      </w:r>
      <w:r>
        <w:rPr>
          <w:bCs/>
          <w:sz w:val="24"/>
          <w:szCs w:val="24"/>
          <w:lang w:eastAsia="ru-RU"/>
        </w:rPr>
        <w:t>.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sz w:val="24"/>
          <w:szCs w:val="24"/>
          <w:lang w:eastAsia="ru-RU"/>
        </w:rPr>
      </w:pPr>
    </w:p>
    <w:p w:rsidR="00C322BE" w:rsidRDefault="00C322BE" w:rsidP="00C322BE">
      <w:pPr>
        <w:spacing w:after="0" w:line="240" w:lineRule="auto"/>
        <w:ind w:firstLine="709"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ОТРК «Русь»: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sz w:val="24"/>
          <w:szCs w:val="24"/>
          <w:lang w:eastAsia="ru-RU"/>
        </w:rPr>
      </w:pPr>
      <w:r w:rsidRPr="00A06943">
        <w:rPr>
          <w:rFonts w:eastAsia="Calibri"/>
          <w:b/>
          <w:bCs/>
          <w:sz w:val="24"/>
          <w:szCs w:val="24"/>
          <w:lang w:eastAsia="ru-RU"/>
        </w:rPr>
        <w:t>Сегодня губернатор Костромской области Сергей Ситников и Председатель Попечительского Совета Благотворительного фонда «Будущее</w:t>
      </w:r>
      <w:proofErr w:type="gramStart"/>
      <w:r w:rsidRPr="00A06943">
        <w:rPr>
          <w:rFonts w:eastAsia="Calibri"/>
          <w:b/>
          <w:bCs/>
          <w:sz w:val="24"/>
          <w:szCs w:val="24"/>
          <w:lang w:eastAsia="ru-RU"/>
        </w:rPr>
        <w:t xml:space="preserve"> С</w:t>
      </w:r>
      <w:proofErr w:type="gramEnd"/>
      <w:r w:rsidRPr="00A06943">
        <w:rPr>
          <w:rFonts w:eastAsia="Calibri"/>
          <w:b/>
          <w:bCs/>
          <w:sz w:val="24"/>
          <w:szCs w:val="24"/>
          <w:lang w:eastAsia="ru-RU"/>
        </w:rPr>
        <w:t xml:space="preserve">ейчас» Сергей </w:t>
      </w:r>
      <w:proofErr w:type="spellStart"/>
      <w:r w:rsidRPr="00A06943">
        <w:rPr>
          <w:rFonts w:eastAsia="Calibri"/>
          <w:b/>
          <w:bCs/>
          <w:sz w:val="24"/>
          <w:szCs w:val="24"/>
          <w:lang w:eastAsia="ru-RU"/>
        </w:rPr>
        <w:t>Хотимский</w:t>
      </w:r>
      <w:proofErr w:type="spellEnd"/>
      <w:r w:rsidRPr="00A06943">
        <w:rPr>
          <w:rFonts w:eastAsia="Calibri"/>
          <w:b/>
          <w:bCs/>
          <w:sz w:val="24"/>
          <w:szCs w:val="24"/>
          <w:lang w:eastAsia="ru-RU"/>
        </w:rPr>
        <w:t xml:space="preserve"> подписали соглашение о сотрудничестве. </w:t>
      </w:r>
      <w:r w:rsidRPr="00A06943">
        <w:rPr>
          <w:rFonts w:eastAsia="Calibri"/>
          <w:bCs/>
          <w:sz w:val="24"/>
          <w:szCs w:val="24"/>
          <w:lang w:eastAsia="ru-RU"/>
        </w:rPr>
        <w:t>Основными направлениями станет реализаци</w:t>
      </w:r>
      <w:r>
        <w:rPr>
          <w:rFonts w:eastAsia="Calibri"/>
          <w:bCs/>
          <w:sz w:val="24"/>
          <w:szCs w:val="24"/>
          <w:lang w:eastAsia="ru-RU"/>
        </w:rPr>
        <w:t>я</w:t>
      </w:r>
      <w:r w:rsidRPr="00A06943">
        <w:rPr>
          <w:rFonts w:eastAsia="Calibri"/>
          <w:bCs/>
          <w:sz w:val="24"/>
          <w:szCs w:val="24"/>
          <w:lang w:eastAsia="ru-RU"/>
        </w:rPr>
        <w:t xml:space="preserve"> программы единовременных выплат семьям, принявшим на воспитание детей из числа детей-сирот, программы «Профессиональная приемная семья» и программы по обеспечению воспитанников и выпускников приемных семей высокотехнологичной и специализированной медицинской помощью. В рамках соглашения стороны также планируют организовывать региональные творческие конкурсы и профильные смены в оздоровительных лагерях для замещающих семей и воспитанников социальных организаций</w:t>
      </w:r>
      <w:r>
        <w:rPr>
          <w:bCs/>
          <w:sz w:val="24"/>
          <w:szCs w:val="24"/>
          <w:lang w:eastAsia="ru-RU"/>
        </w:rPr>
        <w:t>.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sz w:val="24"/>
          <w:szCs w:val="24"/>
          <w:lang w:eastAsia="ru-RU"/>
        </w:rPr>
      </w:pPr>
    </w:p>
    <w:p w:rsidR="00C322BE" w:rsidRDefault="00C322BE" w:rsidP="00C322BE">
      <w:pPr>
        <w:spacing w:after="0" w:line="240" w:lineRule="auto"/>
        <w:ind w:firstLine="709"/>
        <w:jc w:val="both"/>
        <w:rPr>
          <w:b/>
          <w:bCs/>
          <w:iCs/>
          <w:sz w:val="24"/>
          <w:szCs w:val="24"/>
          <w:lang w:eastAsia="ru-RU"/>
        </w:rPr>
      </w:pPr>
      <w:r>
        <w:rPr>
          <w:b/>
          <w:bCs/>
          <w:iCs/>
          <w:sz w:val="24"/>
          <w:szCs w:val="24"/>
          <w:lang w:eastAsia="ru-RU"/>
        </w:rPr>
        <w:t>СМИ44: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sz w:val="24"/>
          <w:szCs w:val="24"/>
          <w:lang w:eastAsia="ru-RU"/>
        </w:rPr>
      </w:pPr>
      <w:r w:rsidRPr="00A06943">
        <w:rPr>
          <w:rFonts w:eastAsia="Calibri"/>
          <w:b/>
          <w:bCs/>
          <w:iCs/>
          <w:sz w:val="24"/>
          <w:szCs w:val="24"/>
          <w:lang w:eastAsia="ru-RU"/>
        </w:rPr>
        <w:t xml:space="preserve">В 2016 году в Региональном центре травматологии, ортопедии и </w:t>
      </w:r>
      <w:proofErr w:type="spellStart"/>
      <w:r w:rsidRPr="00A06943">
        <w:rPr>
          <w:rFonts w:eastAsia="Calibri"/>
          <w:b/>
          <w:bCs/>
          <w:iCs/>
          <w:sz w:val="24"/>
          <w:szCs w:val="24"/>
          <w:lang w:eastAsia="ru-RU"/>
        </w:rPr>
        <w:t>эндопротезирования</w:t>
      </w:r>
      <w:proofErr w:type="spellEnd"/>
      <w:r w:rsidRPr="00A06943">
        <w:rPr>
          <w:rFonts w:eastAsia="Calibri"/>
          <w:b/>
          <w:bCs/>
          <w:iCs/>
          <w:sz w:val="24"/>
          <w:szCs w:val="24"/>
          <w:lang w:eastAsia="ru-RU"/>
        </w:rPr>
        <w:t xml:space="preserve"> городской больницы </w:t>
      </w:r>
      <w:proofErr w:type="gramStart"/>
      <w:r w:rsidRPr="00A06943">
        <w:rPr>
          <w:rFonts w:eastAsia="Calibri"/>
          <w:b/>
          <w:bCs/>
          <w:iCs/>
          <w:sz w:val="24"/>
          <w:szCs w:val="24"/>
          <w:lang w:eastAsia="ru-RU"/>
        </w:rPr>
        <w:t>г</w:t>
      </w:r>
      <w:proofErr w:type="gramEnd"/>
      <w:r w:rsidRPr="00A06943">
        <w:rPr>
          <w:rFonts w:eastAsia="Calibri"/>
          <w:b/>
          <w:bCs/>
          <w:iCs/>
          <w:sz w:val="24"/>
          <w:szCs w:val="24"/>
          <w:lang w:eastAsia="ru-RU"/>
        </w:rPr>
        <w:t>. Костромы откроется детское отделение.</w:t>
      </w:r>
      <w:r w:rsidRPr="00A06943">
        <w:rPr>
          <w:rFonts w:eastAsia="Calibri"/>
          <w:bCs/>
          <w:iCs/>
          <w:sz w:val="24"/>
          <w:szCs w:val="24"/>
          <w:lang w:eastAsia="ru-RU"/>
        </w:rPr>
        <w:t xml:space="preserve"> На ремонт помещения под новое отделение выделено порядка 12 млн. рублей из средств областного бюджета. Об этом губернатору Костромской области Сергею </w:t>
      </w:r>
      <w:proofErr w:type="spellStart"/>
      <w:r w:rsidRPr="00A06943">
        <w:rPr>
          <w:rFonts w:eastAsia="Calibri"/>
          <w:bCs/>
          <w:iCs/>
          <w:sz w:val="24"/>
          <w:szCs w:val="24"/>
          <w:lang w:eastAsia="ru-RU"/>
        </w:rPr>
        <w:t>Ситникову</w:t>
      </w:r>
      <w:proofErr w:type="spellEnd"/>
      <w:r w:rsidRPr="00A06943">
        <w:rPr>
          <w:rFonts w:eastAsia="Calibri"/>
          <w:bCs/>
          <w:iCs/>
          <w:sz w:val="24"/>
          <w:szCs w:val="24"/>
          <w:lang w:eastAsia="ru-RU"/>
        </w:rPr>
        <w:t xml:space="preserve"> доложил директор регионального департамента здравоохранения Александр Князев. </w:t>
      </w:r>
      <w:r w:rsidRPr="00A06943">
        <w:rPr>
          <w:rFonts w:eastAsia="Calibri"/>
          <w:bCs/>
          <w:sz w:val="24"/>
          <w:szCs w:val="24"/>
          <w:lang w:eastAsia="ru-RU"/>
        </w:rPr>
        <w:t xml:space="preserve">Сейчас в лечебном учреждении идет  подготовка к началу ремонта. По мнению специалистов, концентрация детской и взрослой </w:t>
      </w:r>
      <w:proofErr w:type="spellStart"/>
      <w:r w:rsidRPr="00A06943">
        <w:rPr>
          <w:rFonts w:eastAsia="Calibri"/>
          <w:bCs/>
          <w:sz w:val="24"/>
          <w:szCs w:val="24"/>
          <w:lang w:eastAsia="ru-RU"/>
        </w:rPr>
        <w:t>травматолого-ортопедической</w:t>
      </w:r>
      <w:proofErr w:type="spellEnd"/>
      <w:r w:rsidRPr="00A06943">
        <w:rPr>
          <w:rFonts w:eastAsia="Calibri"/>
          <w:bCs/>
          <w:sz w:val="24"/>
          <w:szCs w:val="24"/>
          <w:lang w:eastAsia="ru-RU"/>
        </w:rPr>
        <w:t xml:space="preserve"> службы на базе Регионального центра будет способствовать улучшению качества оказания медицинской помощи, преемственности лечения и удобству для жителей области</w:t>
      </w:r>
      <w:r>
        <w:rPr>
          <w:bCs/>
          <w:sz w:val="24"/>
          <w:szCs w:val="24"/>
          <w:lang w:eastAsia="ru-RU"/>
        </w:rPr>
        <w:t>.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sz w:val="24"/>
          <w:szCs w:val="24"/>
          <w:lang w:eastAsia="ru-RU"/>
        </w:rPr>
      </w:pPr>
    </w:p>
    <w:p w:rsidR="00C322BE" w:rsidRDefault="00C322BE" w:rsidP="00C322BE">
      <w:pPr>
        <w:spacing w:after="0" w:line="240" w:lineRule="auto"/>
        <w:ind w:firstLine="709"/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ГТРК «Кострома»:</w:t>
      </w:r>
    </w:p>
    <w:p w:rsidR="00C322BE" w:rsidRDefault="00C322BE" w:rsidP="00C322BE">
      <w:pPr>
        <w:spacing w:after="0" w:line="240" w:lineRule="auto"/>
        <w:ind w:firstLine="709"/>
        <w:jc w:val="both"/>
        <w:rPr>
          <w:bCs/>
          <w:color w:val="000000"/>
          <w:sz w:val="24"/>
          <w:szCs w:val="24"/>
          <w:lang w:eastAsia="ru-RU"/>
        </w:rPr>
      </w:pPr>
      <w:r w:rsidRPr="00A06943">
        <w:rPr>
          <w:rFonts w:eastAsia="Calibri"/>
          <w:b/>
          <w:bCs/>
          <w:color w:val="000000"/>
          <w:sz w:val="24"/>
          <w:szCs w:val="24"/>
          <w:lang w:eastAsia="ru-RU"/>
        </w:rPr>
        <w:t>В Костромской области идет подготовка к предварительному голосованию за будущих кандидатов в депутаты Госдумы от партии «Единая Россия».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t xml:space="preserve"> </w:t>
      </w:r>
      <w:r w:rsidRPr="00A06943">
        <w:rPr>
          <w:rFonts w:eastAsia="Calibri"/>
          <w:color w:val="000000"/>
          <w:sz w:val="24"/>
          <w:szCs w:val="24"/>
          <w:lang w:eastAsia="ru-RU"/>
        </w:rPr>
        <w:t>Пун</w:t>
      </w:r>
      <w:r w:rsidRPr="00A06943">
        <w:rPr>
          <w:rFonts w:eastAsia="Calibri"/>
          <w:color w:val="000000"/>
          <w:sz w:val="24"/>
          <w:szCs w:val="24"/>
          <w:lang w:eastAsia="ru-RU"/>
        </w:rPr>
        <w:softHyphen/>
        <w:t>кты для го</w:t>
      </w:r>
      <w:r w:rsidRPr="00A06943">
        <w:rPr>
          <w:rFonts w:eastAsia="Calibri"/>
          <w:color w:val="000000"/>
          <w:sz w:val="24"/>
          <w:szCs w:val="24"/>
          <w:lang w:eastAsia="ru-RU"/>
        </w:rPr>
        <w:softHyphen/>
        <w:t>лосо</w:t>
      </w:r>
      <w:r w:rsidRPr="00A06943">
        <w:rPr>
          <w:rFonts w:eastAsia="Calibri"/>
          <w:color w:val="000000"/>
          <w:sz w:val="24"/>
          <w:szCs w:val="24"/>
          <w:lang w:eastAsia="ru-RU"/>
        </w:rPr>
        <w:softHyphen/>
        <w:t>вания от</w:t>
      </w:r>
      <w:r w:rsidRPr="00A06943">
        <w:rPr>
          <w:rFonts w:eastAsia="Calibri"/>
          <w:color w:val="000000"/>
          <w:sz w:val="24"/>
          <w:szCs w:val="24"/>
          <w:lang w:eastAsia="ru-RU"/>
        </w:rPr>
        <w:softHyphen/>
        <w:t>кро</w:t>
      </w:r>
      <w:r w:rsidRPr="00A06943">
        <w:rPr>
          <w:rFonts w:eastAsia="Calibri"/>
          <w:color w:val="000000"/>
          <w:sz w:val="24"/>
          <w:szCs w:val="24"/>
          <w:lang w:eastAsia="ru-RU"/>
        </w:rPr>
        <w:softHyphen/>
        <w:t>ют</w:t>
      </w:r>
      <w:r w:rsidRPr="00A06943">
        <w:rPr>
          <w:rFonts w:eastAsia="Calibri"/>
          <w:color w:val="000000"/>
          <w:sz w:val="24"/>
          <w:szCs w:val="24"/>
          <w:lang w:eastAsia="ru-RU"/>
        </w:rPr>
        <w:softHyphen/>
        <w:t>ся 22 мая.</w:t>
      </w:r>
      <w:r w:rsidRPr="00A06943">
        <w:rPr>
          <w:rFonts w:eastAsia="Calibri"/>
          <w:b/>
          <w:color w:val="000000"/>
          <w:sz w:val="24"/>
          <w:szCs w:val="24"/>
          <w:lang w:eastAsia="ru-RU"/>
        </w:rPr>
        <w:t xml:space="preserve"> 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t>А пе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ред этим «кан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ди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даты в кан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ди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даты» про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ведут се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рию де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батов по клю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чевым те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мам социаль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но-эко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номи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чес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кой по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вес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тки. Все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го зап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ла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ниро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вано 13 ра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ун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дов де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батов – в раз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ных го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родах и рай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онах Кос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тромской об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ласти. Так, пер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вые сос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то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ят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ся 2 ап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ре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ля в Кос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тро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ме. В мо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лодеж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ном цен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тре «Па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ле» учас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тни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ки об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су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дят воп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ро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сы борь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бы с кор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рупци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ей и эф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фектив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ности бюд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жетных рас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хо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дов. Да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лее встре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чи сос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то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ят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ся в Ма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карь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еве, Вол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го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речен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ске, Чух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ло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ме, Нее, Вох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ме, Крас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ном, Су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дис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лавле и Ка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рава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 xml:space="preserve">еве. </w:t>
      </w:r>
      <w:proofErr w:type="gramStart"/>
      <w:r w:rsidRPr="00A06943">
        <w:rPr>
          <w:rFonts w:eastAsia="Calibri"/>
          <w:bCs/>
          <w:color w:val="000000"/>
          <w:sz w:val="24"/>
          <w:szCs w:val="24"/>
          <w:lang w:eastAsia="ru-RU"/>
        </w:rPr>
        <w:t>На се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год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няшний день учас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тни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ками пред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ва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ритель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го го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лосо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вания «Еди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ной Рос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сии» зарегис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три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рова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ны 7 че</w:t>
      </w:r>
      <w:r w:rsidRPr="00A06943">
        <w:rPr>
          <w:rFonts w:eastAsia="Calibri"/>
          <w:bCs/>
          <w:color w:val="000000"/>
          <w:sz w:val="24"/>
          <w:szCs w:val="24"/>
          <w:lang w:eastAsia="ru-RU"/>
        </w:rPr>
        <w:softHyphen/>
        <w:t>ловек</w:t>
      </w:r>
      <w:r>
        <w:rPr>
          <w:bCs/>
          <w:color w:val="000000"/>
          <w:sz w:val="24"/>
          <w:szCs w:val="24"/>
          <w:lang w:eastAsia="ru-RU"/>
        </w:rPr>
        <w:t>.</w:t>
      </w:r>
      <w:proofErr w:type="gramEnd"/>
    </w:p>
    <w:p w:rsidR="00C322BE" w:rsidRDefault="00C322BE" w:rsidP="00C322BE">
      <w:pPr>
        <w:spacing w:after="0" w:line="240" w:lineRule="auto"/>
        <w:ind w:firstLine="709"/>
        <w:jc w:val="both"/>
        <w:rPr>
          <w:bCs/>
          <w:color w:val="000000"/>
          <w:sz w:val="24"/>
          <w:szCs w:val="24"/>
          <w:lang w:eastAsia="ru-RU"/>
        </w:rPr>
      </w:pPr>
    </w:p>
    <w:p w:rsidR="00C322BE" w:rsidRDefault="00C322BE" w:rsidP="00C322BE">
      <w:pPr>
        <w:spacing w:after="0" w:line="240" w:lineRule="auto"/>
        <w:ind w:firstLine="709"/>
        <w:jc w:val="both"/>
        <w:rPr>
          <w:b/>
          <w:kern w:val="32"/>
          <w:sz w:val="24"/>
          <w:szCs w:val="24"/>
          <w:lang w:eastAsia="ru-RU"/>
        </w:rPr>
      </w:pPr>
      <w:r>
        <w:rPr>
          <w:b/>
          <w:kern w:val="32"/>
          <w:sz w:val="24"/>
          <w:szCs w:val="24"/>
          <w:lang w:eastAsia="ru-RU"/>
        </w:rPr>
        <w:t>ОТРК «Русь»:</w:t>
      </w:r>
    </w:p>
    <w:p w:rsidR="00C322BE" w:rsidRDefault="00C322BE" w:rsidP="00C322BE">
      <w:pPr>
        <w:spacing w:after="0" w:line="240" w:lineRule="auto"/>
        <w:ind w:firstLine="709"/>
        <w:jc w:val="both"/>
        <w:rPr>
          <w:kern w:val="32"/>
          <w:sz w:val="24"/>
          <w:szCs w:val="24"/>
          <w:lang w:eastAsia="ru-RU"/>
        </w:rPr>
      </w:pPr>
      <w:r w:rsidRPr="00C322BE">
        <w:rPr>
          <w:rFonts w:eastAsia="Calibri"/>
          <w:b/>
          <w:kern w:val="32"/>
          <w:sz w:val="24"/>
          <w:szCs w:val="24"/>
          <w:lang w:eastAsia="ru-RU"/>
        </w:rPr>
        <w:t xml:space="preserve">С 1 апреля 2016 года ОАО «Костромское авиапредприятие» начинает авиаперевозки по маршруту «Ярославль – Санкт-Петербург – Ярославль». </w:t>
      </w:r>
      <w:r w:rsidRPr="00C322BE">
        <w:rPr>
          <w:rFonts w:eastAsia="Calibri"/>
          <w:kern w:val="32"/>
          <w:sz w:val="24"/>
          <w:szCs w:val="24"/>
          <w:lang w:eastAsia="ru-RU"/>
        </w:rPr>
        <w:t xml:space="preserve">Костромское авиапредприятие выиграло конкурс, объявленный департаментом транспорта Ярославской области на осуществление перевозок по данному маршруту,  с предоставлением субсидий на возмещение части затрат, связанных с организацией регулярных пассажирских авиаперевозок. </w:t>
      </w:r>
      <w:proofErr w:type="gramStart"/>
      <w:r w:rsidRPr="00C322BE">
        <w:rPr>
          <w:rFonts w:eastAsia="Calibri"/>
          <w:kern w:val="32"/>
          <w:sz w:val="24"/>
          <w:szCs w:val="24"/>
          <w:lang w:eastAsia="ru-RU"/>
        </w:rPr>
        <w:t xml:space="preserve">Конкурировала с  Костромским </w:t>
      </w:r>
      <w:r w:rsidRPr="00C322BE">
        <w:rPr>
          <w:rFonts w:eastAsia="Calibri"/>
          <w:kern w:val="32"/>
          <w:sz w:val="24"/>
          <w:szCs w:val="24"/>
          <w:lang w:eastAsia="ru-RU"/>
        </w:rPr>
        <w:lastRenderedPageBreak/>
        <w:t>авиапредприятием авиационная компания «</w:t>
      </w:r>
      <w:proofErr w:type="spellStart"/>
      <w:r w:rsidRPr="00C322BE">
        <w:rPr>
          <w:rFonts w:eastAsia="Calibri"/>
          <w:kern w:val="32"/>
          <w:sz w:val="24"/>
          <w:szCs w:val="24"/>
          <w:lang w:eastAsia="ru-RU"/>
        </w:rPr>
        <w:t>Руслайн</w:t>
      </w:r>
      <w:proofErr w:type="spellEnd"/>
      <w:r w:rsidRPr="00C322BE">
        <w:rPr>
          <w:rFonts w:eastAsia="Calibri"/>
          <w:kern w:val="32"/>
          <w:sz w:val="24"/>
          <w:szCs w:val="24"/>
          <w:lang w:eastAsia="ru-RU"/>
        </w:rPr>
        <w:t>», имеющая 22 воздушных судна, и осуществляющая регулярные и чартерные рейсы в 45 аэропортов</w:t>
      </w:r>
      <w:r>
        <w:rPr>
          <w:kern w:val="32"/>
          <w:sz w:val="24"/>
          <w:szCs w:val="24"/>
          <w:lang w:eastAsia="ru-RU"/>
        </w:rPr>
        <w:t>.</w:t>
      </w:r>
      <w:proofErr w:type="gramEnd"/>
    </w:p>
    <w:p w:rsidR="00C322BE" w:rsidRDefault="00C322BE" w:rsidP="00C322BE">
      <w:pPr>
        <w:spacing w:after="0" w:line="240" w:lineRule="auto"/>
        <w:ind w:firstLine="709"/>
        <w:jc w:val="both"/>
        <w:rPr>
          <w:kern w:val="32"/>
          <w:sz w:val="24"/>
          <w:szCs w:val="24"/>
          <w:lang w:eastAsia="ru-RU"/>
        </w:rPr>
      </w:pPr>
    </w:p>
    <w:p w:rsidR="00C322BE" w:rsidRPr="00C322BE" w:rsidRDefault="00C322BE" w:rsidP="00C322BE">
      <w:pPr>
        <w:spacing w:after="0" w:line="240" w:lineRule="auto"/>
        <w:ind w:firstLine="709"/>
        <w:jc w:val="both"/>
        <w:rPr>
          <w:b/>
          <w:color w:val="000000"/>
          <w:kern w:val="32"/>
          <w:sz w:val="24"/>
          <w:szCs w:val="24"/>
          <w:lang w:eastAsia="ru-RU"/>
        </w:rPr>
      </w:pPr>
      <w:r w:rsidRPr="00C322BE">
        <w:rPr>
          <w:b/>
          <w:color w:val="000000"/>
          <w:kern w:val="32"/>
          <w:sz w:val="24"/>
          <w:szCs w:val="24"/>
          <w:lang w:eastAsia="ru-RU"/>
        </w:rPr>
        <w:t>ГТРК «Кострома»:</w:t>
      </w:r>
    </w:p>
    <w:p w:rsidR="00C322BE" w:rsidRDefault="00C322BE" w:rsidP="00C322BE">
      <w:pPr>
        <w:spacing w:after="0" w:line="240" w:lineRule="auto"/>
        <w:ind w:firstLine="709"/>
        <w:jc w:val="both"/>
        <w:rPr>
          <w:color w:val="000000"/>
          <w:kern w:val="32"/>
          <w:sz w:val="24"/>
          <w:szCs w:val="24"/>
          <w:lang w:eastAsia="ru-RU"/>
        </w:rPr>
      </w:pPr>
      <w:r w:rsidRPr="00C322BE">
        <w:rPr>
          <w:rFonts w:eastAsia="Calibri"/>
          <w:b/>
          <w:color w:val="000000"/>
          <w:kern w:val="32"/>
          <w:sz w:val="24"/>
          <w:szCs w:val="24"/>
          <w:lang w:eastAsia="ru-RU"/>
        </w:rPr>
        <w:t>В костромской областной больнице запустили в строй новое лабораторное оборудование.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t xml:space="preserve"> Этот внеш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не нев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зрач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ный ап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па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рат «</w:t>
      </w:r>
      <w:proofErr w:type="spellStart"/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t>Бак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тА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лерт</w:t>
      </w:r>
      <w:proofErr w:type="spellEnd"/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t>» способен об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на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ружить лю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бое за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раже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ние кро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ви. Рань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ше ла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боран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там при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ходи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лось поч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ти не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делю де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лать ана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 xml:space="preserve">лиз </w:t>
      </w:r>
      <w:proofErr w:type="spellStart"/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t>гемокуль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тур</w:t>
      </w:r>
      <w:proofErr w:type="spellEnd"/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t>, сей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час – всё про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ис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хо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дит ав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то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мати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чес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ки и все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го за сут</w:t>
      </w:r>
      <w:r w:rsidRPr="00C322BE">
        <w:rPr>
          <w:rFonts w:eastAsia="Calibri"/>
          <w:color w:val="000000"/>
          <w:kern w:val="32"/>
          <w:sz w:val="24"/>
          <w:szCs w:val="24"/>
          <w:lang w:eastAsia="ru-RU"/>
        </w:rPr>
        <w:softHyphen/>
        <w:t>ки</w:t>
      </w:r>
      <w:r>
        <w:rPr>
          <w:color w:val="000000"/>
          <w:kern w:val="32"/>
          <w:sz w:val="24"/>
          <w:szCs w:val="24"/>
          <w:lang w:eastAsia="ru-RU"/>
        </w:rPr>
        <w:t>.</w:t>
      </w:r>
    </w:p>
    <w:p w:rsidR="00727CF3" w:rsidRDefault="00727CF3" w:rsidP="00C322BE">
      <w:pPr>
        <w:spacing w:after="0" w:line="240" w:lineRule="auto"/>
        <w:ind w:firstLine="709"/>
        <w:jc w:val="both"/>
        <w:rPr>
          <w:color w:val="000000"/>
          <w:kern w:val="32"/>
          <w:sz w:val="24"/>
          <w:szCs w:val="24"/>
          <w:lang w:eastAsia="ru-RU"/>
        </w:rPr>
      </w:pPr>
    </w:p>
    <w:p w:rsidR="00727CF3" w:rsidRDefault="00727CF3" w:rsidP="00727CF3">
      <w:pPr>
        <w:widowControl w:val="0"/>
        <w:spacing w:after="0" w:line="240" w:lineRule="auto"/>
        <w:ind w:firstLine="567"/>
        <w:rPr>
          <w:rFonts w:eastAsia="Arial"/>
          <w:b/>
          <w:bCs/>
          <w:sz w:val="24"/>
          <w:szCs w:val="24"/>
          <w:lang w:eastAsia="ru-RU"/>
        </w:rPr>
      </w:pPr>
      <w:r>
        <w:rPr>
          <w:rFonts w:eastAsia="Arial"/>
          <w:b/>
          <w:bCs/>
          <w:sz w:val="24"/>
          <w:szCs w:val="24"/>
          <w:lang w:eastAsia="ru-RU"/>
        </w:rPr>
        <w:t>«Костромские ведомости»:</w:t>
      </w:r>
    </w:p>
    <w:p w:rsidR="00727CF3" w:rsidRPr="00AE69C2" w:rsidRDefault="00727CF3" w:rsidP="00727CF3">
      <w:pPr>
        <w:widowControl w:val="0"/>
        <w:spacing w:after="0" w:line="240" w:lineRule="auto"/>
        <w:ind w:firstLine="567"/>
        <w:jc w:val="both"/>
        <w:rPr>
          <w:rFonts w:eastAsia="Arial"/>
          <w:bCs/>
          <w:sz w:val="24"/>
          <w:szCs w:val="24"/>
          <w:lang w:eastAsia="ru-RU"/>
        </w:rPr>
      </w:pPr>
      <w:r w:rsidRPr="00AE69C2">
        <w:rPr>
          <w:rFonts w:eastAsia="Arial"/>
          <w:b/>
          <w:bCs/>
          <w:sz w:val="24"/>
          <w:szCs w:val="24"/>
          <w:lang w:eastAsia="ru-RU"/>
        </w:rPr>
        <w:t>На станцию скорой помощи Костромы поступили два новых автомобиля для врачебных и фельдшерских бри</w:t>
      </w:r>
      <w:r w:rsidRPr="00AE69C2">
        <w:rPr>
          <w:rFonts w:eastAsia="Arial"/>
          <w:b/>
          <w:bCs/>
          <w:sz w:val="24"/>
          <w:szCs w:val="24"/>
          <w:lang w:eastAsia="ru-RU"/>
        </w:rPr>
        <w:softHyphen/>
        <w:t>гад.</w:t>
      </w:r>
      <w:r w:rsidRPr="00AE69C2">
        <w:rPr>
          <w:rFonts w:eastAsia="Arial"/>
          <w:bCs/>
          <w:sz w:val="24"/>
          <w:szCs w:val="24"/>
          <w:lang w:eastAsia="ru-RU"/>
        </w:rPr>
        <w:t xml:space="preserve"> Машины оснащены всем необходимым медицинским оборудованием: дефибрилляторами, электрокардиографами, аппаратами искусственной вентиляции легких, мониторами и медицинскими укладками. На закупку "Газелей" было направ</w:t>
      </w:r>
      <w:r w:rsidRPr="00AE69C2">
        <w:rPr>
          <w:rFonts w:eastAsia="Arial"/>
          <w:bCs/>
          <w:sz w:val="24"/>
          <w:szCs w:val="24"/>
          <w:lang w:eastAsia="ru-RU"/>
        </w:rPr>
        <w:softHyphen/>
        <w:t>лено более 3 миллионов рублей из областного бюджета. В августе—сентябре 2016 года планируется поступление еще двух новых карет "скорой помощи"</w:t>
      </w:r>
      <w:r>
        <w:rPr>
          <w:rFonts w:eastAsia="Arial"/>
          <w:bCs/>
          <w:sz w:val="24"/>
          <w:szCs w:val="24"/>
          <w:lang w:eastAsia="ru-RU"/>
        </w:rPr>
        <w:t>.</w:t>
      </w:r>
    </w:p>
    <w:p w:rsidR="00727CF3" w:rsidRDefault="00727CF3" w:rsidP="00727CF3">
      <w:pPr>
        <w:widowControl w:val="0"/>
        <w:spacing w:after="0" w:line="240" w:lineRule="auto"/>
        <w:ind w:firstLine="567"/>
        <w:rPr>
          <w:rFonts w:eastAsia="Arial"/>
          <w:b/>
          <w:bCs/>
          <w:sz w:val="24"/>
          <w:szCs w:val="24"/>
          <w:lang w:eastAsia="ru-RU"/>
        </w:rPr>
      </w:pPr>
    </w:p>
    <w:p w:rsidR="00727CF3" w:rsidRDefault="00727CF3" w:rsidP="00727CF3">
      <w:pPr>
        <w:widowControl w:val="0"/>
        <w:spacing w:after="0" w:line="240" w:lineRule="auto"/>
        <w:ind w:firstLine="567"/>
        <w:rPr>
          <w:rFonts w:eastAsia="Arial"/>
          <w:b/>
          <w:bCs/>
          <w:sz w:val="24"/>
          <w:szCs w:val="24"/>
          <w:lang w:eastAsia="ru-RU"/>
        </w:rPr>
      </w:pPr>
      <w:r>
        <w:rPr>
          <w:rFonts w:eastAsia="Arial"/>
          <w:b/>
          <w:bCs/>
          <w:sz w:val="24"/>
          <w:szCs w:val="24"/>
          <w:lang w:eastAsia="ru-RU"/>
        </w:rPr>
        <w:t>«Костромские ведомости»:</w:t>
      </w:r>
    </w:p>
    <w:p w:rsidR="00727CF3" w:rsidRDefault="00727CF3" w:rsidP="00727CF3">
      <w:pPr>
        <w:widowControl w:val="0"/>
        <w:spacing w:after="0" w:line="240" w:lineRule="auto"/>
        <w:ind w:firstLine="567"/>
        <w:jc w:val="both"/>
        <w:rPr>
          <w:rFonts w:eastAsia="Arial"/>
          <w:sz w:val="24"/>
          <w:szCs w:val="24"/>
          <w:lang w:eastAsia="ru-RU"/>
        </w:rPr>
      </w:pPr>
      <w:r w:rsidRPr="00AE69C2">
        <w:rPr>
          <w:rFonts w:eastAsia="Arial"/>
          <w:b/>
          <w:bCs/>
          <w:sz w:val="24"/>
          <w:szCs w:val="24"/>
          <w:lang w:eastAsia="ru-RU"/>
        </w:rPr>
        <w:t>Костромская областная детская больни</w:t>
      </w:r>
      <w:r w:rsidRPr="00AE69C2">
        <w:rPr>
          <w:rFonts w:eastAsia="Arial"/>
          <w:b/>
          <w:bCs/>
          <w:sz w:val="24"/>
          <w:szCs w:val="24"/>
          <w:lang w:eastAsia="ru-RU"/>
        </w:rPr>
        <w:softHyphen/>
        <w:t>ца будет оборудована новым гастроэн</w:t>
      </w:r>
      <w:r w:rsidRPr="00AE69C2">
        <w:rPr>
          <w:rFonts w:eastAsia="Arial"/>
          <w:b/>
          <w:bCs/>
          <w:sz w:val="24"/>
          <w:szCs w:val="24"/>
          <w:lang w:eastAsia="ru-RU"/>
        </w:rPr>
        <w:softHyphen/>
        <w:t xml:space="preserve">терологическим оборудованием. </w:t>
      </w:r>
      <w:r w:rsidRPr="00AE69C2">
        <w:rPr>
          <w:rFonts w:eastAsia="Arial"/>
          <w:bCs/>
          <w:sz w:val="24"/>
          <w:szCs w:val="24"/>
          <w:lang w:eastAsia="ru-RU"/>
        </w:rPr>
        <w:t>Это позволит улучшить возможности выявле</w:t>
      </w:r>
      <w:r w:rsidRPr="00AE69C2">
        <w:rPr>
          <w:rFonts w:eastAsia="Arial"/>
          <w:bCs/>
          <w:sz w:val="24"/>
          <w:szCs w:val="24"/>
          <w:lang w:eastAsia="ru-RU"/>
        </w:rPr>
        <w:softHyphen/>
        <w:t>ния заболеваний и повысить качество оказания медицинской помощи малень</w:t>
      </w:r>
      <w:r w:rsidRPr="00AE69C2">
        <w:rPr>
          <w:rFonts w:eastAsia="Arial"/>
          <w:bCs/>
          <w:sz w:val="24"/>
          <w:szCs w:val="24"/>
          <w:lang w:eastAsia="ru-RU"/>
        </w:rPr>
        <w:softHyphen/>
        <w:t>ким жителям региона.</w:t>
      </w:r>
      <w:r w:rsidRPr="00AE69C2">
        <w:rPr>
          <w:rFonts w:eastAsia="Arial"/>
          <w:sz w:val="24"/>
          <w:szCs w:val="24"/>
          <w:lang w:eastAsia="ru-RU"/>
        </w:rPr>
        <w:t xml:space="preserve"> Необходимые для приобретения но</w:t>
      </w:r>
      <w:r w:rsidRPr="00AE69C2">
        <w:rPr>
          <w:rFonts w:eastAsia="Arial"/>
          <w:sz w:val="24"/>
          <w:szCs w:val="24"/>
          <w:lang w:eastAsia="ru-RU"/>
        </w:rPr>
        <w:softHyphen/>
        <w:t>вого гастроэнтерологического оборудова</w:t>
      </w:r>
      <w:r w:rsidRPr="00AE69C2">
        <w:rPr>
          <w:rFonts w:eastAsia="Arial"/>
          <w:sz w:val="24"/>
          <w:szCs w:val="24"/>
          <w:lang w:eastAsia="ru-RU"/>
        </w:rPr>
        <w:softHyphen/>
        <w:t>ния средства в размере 1,5 млн. рублей в рамках корпоративной благотворитель</w:t>
      </w:r>
      <w:r>
        <w:rPr>
          <w:rFonts w:eastAsia="Arial"/>
          <w:sz w:val="24"/>
          <w:szCs w:val="24"/>
          <w:lang w:eastAsia="ru-RU"/>
        </w:rPr>
        <w:softHyphen/>
        <w:t>ной программы выделил банк ВТБ.</w:t>
      </w:r>
    </w:p>
    <w:p w:rsidR="00727CF3" w:rsidRDefault="00727CF3" w:rsidP="00727CF3">
      <w:pPr>
        <w:widowControl w:val="0"/>
        <w:spacing w:after="0" w:line="240" w:lineRule="auto"/>
        <w:ind w:firstLine="567"/>
        <w:jc w:val="both"/>
        <w:rPr>
          <w:rFonts w:eastAsia="Arial"/>
          <w:sz w:val="24"/>
          <w:szCs w:val="24"/>
          <w:lang w:eastAsia="ru-RU"/>
        </w:rPr>
      </w:pPr>
    </w:p>
    <w:p w:rsidR="00727CF3" w:rsidRDefault="00727CF3" w:rsidP="00727CF3">
      <w:pPr>
        <w:widowControl w:val="0"/>
        <w:spacing w:after="0" w:line="240" w:lineRule="auto"/>
        <w:ind w:firstLine="567"/>
        <w:jc w:val="both"/>
        <w:rPr>
          <w:rFonts w:eastAsia="Arial"/>
          <w:b/>
          <w:sz w:val="24"/>
          <w:szCs w:val="24"/>
          <w:lang w:eastAsia="ru-RU"/>
        </w:rPr>
      </w:pPr>
      <w:r>
        <w:rPr>
          <w:rFonts w:eastAsia="Arial"/>
          <w:b/>
          <w:sz w:val="24"/>
          <w:szCs w:val="24"/>
          <w:lang w:eastAsia="ru-RU"/>
        </w:rPr>
        <w:t>«Костромские ведомости»:</w:t>
      </w:r>
    </w:p>
    <w:p w:rsidR="00727CF3" w:rsidRDefault="00727CF3" w:rsidP="00727CF3">
      <w:pPr>
        <w:widowControl w:val="0"/>
        <w:spacing w:after="0" w:line="240" w:lineRule="auto"/>
        <w:ind w:firstLine="567"/>
        <w:jc w:val="both"/>
        <w:rPr>
          <w:rFonts w:eastAsia="Arial"/>
          <w:sz w:val="24"/>
          <w:szCs w:val="24"/>
          <w:lang w:eastAsia="ru-RU"/>
        </w:rPr>
      </w:pPr>
      <w:r w:rsidRPr="00AE69C2">
        <w:rPr>
          <w:rFonts w:eastAsia="Arial"/>
          <w:b/>
          <w:sz w:val="24"/>
          <w:szCs w:val="24"/>
          <w:lang w:eastAsia="ru-RU"/>
        </w:rPr>
        <w:t xml:space="preserve">В поселке Дружба </w:t>
      </w:r>
      <w:proofErr w:type="spellStart"/>
      <w:r w:rsidRPr="00AE69C2">
        <w:rPr>
          <w:rFonts w:eastAsia="Arial"/>
          <w:b/>
          <w:sz w:val="24"/>
          <w:szCs w:val="24"/>
          <w:lang w:eastAsia="ru-RU"/>
        </w:rPr>
        <w:t>Судиславского</w:t>
      </w:r>
      <w:proofErr w:type="spellEnd"/>
      <w:r w:rsidRPr="00AE69C2">
        <w:rPr>
          <w:rFonts w:eastAsia="Arial"/>
          <w:b/>
          <w:sz w:val="24"/>
          <w:szCs w:val="24"/>
          <w:lang w:eastAsia="ru-RU"/>
        </w:rPr>
        <w:t xml:space="preserve"> района строится 3-этажный благоустроенный дом, уже возведены фундамент и стены, смонтирована кровля. </w:t>
      </w:r>
      <w:r w:rsidRPr="00AE69C2">
        <w:rPr>
          <w:rFonts w:eastAsia="Arial"/>
          <w:sz w:val="24"/>
          <w:szCs w:val="24"/>
          <w:lang w:eastAsia="ru-RU"/>
        </w:rPr>
        <w:t>Осенью 2016 года новоселье здесь справят 67 человек — переселенцы из деревень Глебо</w:t>
      </w:r>
      <w:r w:rsidRPr="00AE69C2">
        <w:rPr>
          <w:rFonts w:eastAsia="Arial"/>
          <w:sz w:val="24"/>
          <w:szCs w:val="24"/>
          <w:lang w:eastAsia="ru-RU"/>
        </w:rPr>
        <w:softHyphen/>
        <w:t>во и Готовка, поселка Мирный. В предназначенных для них квартирах выполнят косметический ремонт, установят сан</w:t>
      </w:r>
      <w:r w:rsidRPr="00AE69C2">
        <w:rPr>
          <w:rFonts w:eastAsia="Arial"/>
          <w:sz w:val="24"/>
          <w:szCs w:val="24"/>
          <w:lang w:eastAsia="ru-RU"/>
        </w:rPr>
        <w:softHyphen/>
        <w:t>технику и кухонные плиты. Дом оборудуют индивидуальной системой отопления. А рядом с ним администрация района планирует еще одну новостройку, и тоже для переселенцев из бараков</w:t>
      </w:r>
      <w:r>
        <w:rPr>
          <w:rFonts w:eastAsia="Arial"/>
          <w:sz w:val="24"/>
          <w:szCs w:val="24"/>
          <w:lang w:eastAsia="ru-RU"/>
        </w:rPr>
        <w:t>.</w:t>
      </w:r>
    </w:p>
    <w:p w:rsidR="00727CF3" w:rsidRDefault="00727CF3" w:rsidP="00727CF3">
      <w:pPr>
        <w:widowControl w:val="0"/>
        <w:spacing w:after="0" w:line="240" w:lineRule="auto"/>
        <w:ind w:firstLine="567"/>
        <w:jc w:val="both"/>
        <w:rPr>
          <w:rFonts w:eastAsia="Arial"/>
          <w:sz w:val="24"/>
          <w:szCs w:val="24"/>
          <w:lang w:eastAsia="ru-RU"/>
        </w:rPr>
      </w:pPr>
    </w:p>
    <w:p w:rsidR="00727CF3" w:rsidRDefault="00727CF3" w:rsidP="00727CF3">
      <w:pPr>
        <w:widowControl w:val="0"/>
        <w:spacing w:after="0" w:line="240" w:lineRule="auto"/>
        <w:ind w:firstLine="567"/>
        <w:jc w:val="both"/>
        <w:rPr>
          <w:rFonts w:eastAsia="Arial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eastAsia="Arial"/>
          <w:b/>
          <w:bCs/>
          <w:sz w:val="24"/>
          <w:szCs w:val="24"/>
          <w:shd w:val="clear" w:color="auto" w:fill="FFFFFF"/>
          <w:lang w:eastAsia="ru-RU"/>
        </w:rPr>
        <w:t>«Костромские ведомости»:</w:t>
      </w:r>
    </w:p>
    <w:p w:rsidR="00727CF3" w:rsidRPr="00AE69C2" w:rsidRDefault="00727CF3" w:rsidP="00727CF3">
      <w:pPr>
        <w:widowControl w:val="0"/>
        <w:spacing w:after="0" w:line="240" w:lineRule="auto"/>
        <w:ind w:firstLine="567"/>
        <w:jc w:val="both"/>
        <w:rPr>
          <w:rFonts w:eastAsia="Arial"/>
          <w:sz w:val="24"/>
          <w:szCs w:val="24"/>
          <w:lang w:eastAsia="ru-RU"/>
        </w:rPr>
      </w:pPr>
      <w:r w:rsidRPr="00AE69C2">
        <w:rPr>
          <w:rFonts w:eastAsia="Arial"/>
          <w:b/>
          <w:bCs/>
          <w:sz w:val="24"/>
          <w:szCs w:val="24"/>
          <w:shd w:val="clear" w:color="auto" w:fill="FFFFFF"/>
          <w:lang w:eastAsia="ru-RU"/>
        </w:rPr>
        <w:t>В Шарье заверша</w:t>
      </w:r>
      <w:r w:rsidRPr="00AE69C2">
        <w:rPr>
          <w:rFonts w:eastAsia="Arial"/>
          <w:b/>
          <w:bCs/>
          <w:sz w:val="24"/>
          <w:szCs w:val="24"/>
          <w:shd w:val="clear" w:color="auto" w:fill="FFFFFF"/>
          <w:lang w:eastAsia="ru-RU"/>
        </w:rPr>
        <w:softHyphen/>
        <w:t>ется реконструкция здания, где оборуду</w:t>
      </w:r>
      <w:r w:rsidRPr="00AE69C2">
        <w:rPr>
          <w:rFonts w:eastAsia="Arial"/>
          <w:b/>
          <w:bCs/>
          <w:sz w:val="24"/>
          <w:szCs w:val="24"/>
          <w:shd w:val="clear" w:color="auto" w:fill="FFFFFF"/>
          <w:lang w:eastAsia="ru-RU"/>
        </w:rPr>
        <w:softHyphen/>
        <w:t xml:space="preserve">ют группы для дошколят. </w:t>
      </w:r>
      <w:r w:rsidRPr="00AE69C2">
        <w:rPr>
          <w:rFonts w:eastAsia="Arial"/>
          <w:sz w:val="24"/>
          <w:szCs w:val="24"/>
          <w:lang w:eastAsia="ru-RU"/>
        </w:rPr>
        <w:t>Сейчас подрядчик завершает фасадные работы. Чтобы ускорить новоселье, ежедневно на объекте трудятся полсотни рабочих. Средства на реконструкцию выделены из бюджетов всех уровней</w:t>
      </w:r>
      <w:r>
        <w:rPr>
          <w:rFonts w:eastAsia="Arial"/>
          <w:sz w:val="24"/>
          <w:szCs w:val="24"/>
          <w:lang w:eastAsia="ru-RU"/>
        </w:rPr>
        <w:t>.</w:t>
      </w:r>
    </w:p>
    <w:p w:rsidR="00727CF3" w:rsidRPr="00C322BE" w:rsidRDefault="00727CF3" w:rsidP="00727CF3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727CF3" w:rsidRPr="00C322BE" w:rsidSect="00FA7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2BE"/>
    <w:rsid w:val="0067139D"/>
    <w:rsid w:val="00727CF3"/>
    <w:rsid w:val="00C322BE"/>
    <w:rsid w:val="00FA7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7">
    <w:name w:val="Font Style397"/>
    <w:uiPriority w:val="99"/>
    <w:rsid w:val="00727CF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CBB85-14D1-4A55-9070-82B4E3287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2016-04-02T10:13:00Z</dcterms:created>
  <dcterms:modified xsi:type="dcterms:W3CDTF">2016-04-02T13:13:00Z</dcterms:modified>
</cp:coreProperties>
</file>